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017B" w:rsidRDefault="009F017B" w:rsidP="009F017B">
      <w:pPr>
        <w:pStyle w:val="xmsonormal"/>
      </w:pPr>
      <w:r>
        <w:rPr>
          <w:rFonts w:ascii="Calibri Light" w:hAnsi="Calibri Light" w:cs="Calibri Light"/>
          <w:sz w:val="24"/>
          <w:szCs w:val="24"/>
        </w:rPr>
        <w:t>Dear Parent/carer,</w:t>
      </w:r>
    </w:p>
    <w:p w:rsidR="009F017B" w:rsidRDefault="009F017B" w:rsidP="009F017B">
      <w:pPr>
        <w:pStyle w:val="xmsonormal"/>
      </w:pPr>
      <w:r>
        <w:rPr>
          <w:rFonts w:ascii="Calibri Light" w:hAnsi="Calibri Light" w:cs="Calibri Light"/>
          <w:sz w:val="24"/>
          <w:szCs w:val="24"/>
        </w:rPr>
        <w:t> </w:t>
      </w:r>
    </w:p>
    <w:p w:rsidR="009F017B" w:rsidRDefault="009F017B" w:rsidP="009F017B">
      <w:pPr>
        <w:pStyle w:val="xmsonormal"/>
      </w:pPr>
      <w:r>
        <w:rPr>
          <w:rFonts w:ascii="Calibri Light" w:hAnsi="Calibri Light" w:cs="Calibri Light"/>
          <w:sz w:val="24"/>
          <w:szCs w:val="24"/>
        </w:rPr>
        <w:t>This is a follow up reminder of advice that was originally offered in our Safer schools’ newsletter in June 2020.</w:t>
      </w:r>
    </w:p>
    <w:p w:rsidR="009F017B" w:rsidRDefault="009F017B" w:rsidP="009F017B">
      <w:pPr>
        <w:pStyle w:val="xmsonormal"/>
      </w:pPr>
      <w:r>
        <w:rPr>
          <w:rFonts w:ascii="Calibri Light" w:hAnsi="Calibri Light" w:cs="Calibri Light"/>
          <w:sz w:val="24"/>
          <w:szCs w:val="24"/>
        </w:rPr>
        <w:t> </w:t>
      </w:r>
    </w:p>
    <w:p w:rsidR="009F017B" w:rsidRDefault="009F017B" w:rsidP="009F017B">
      <w:pPr>
        <w:pStyle w:val="xmsonormal"/>
      </w:pPr>
      <w:r>
        <w:rPr>
          <w:rFonts w:ascii="Calibri Light" w:hAnsi="Calibri Light" w:cs="Calibri Light"/>
          <w:sz w:val="24"/>
          <w:szCs w:val="24"/>
        </w:rPr>
        <w:t xml:space="preserve">Cambridgeshire Police have recently had cause to deal with numerous incidents relating to Children riding E-scooters in a dangerous manner on pavements as well as roads.  Not only is this a safety concern for other road users, pedestrians and the rider themselves, but they are also breaking the law.  Therefore, we would like to take this opportunity to remind everyone of the UK Law with regards to e-scooters and specifically </w:t>
      </w:r>
      <w:proofErr w:type="gramStart"/>
      <w:r>
        <w:rPr>
          <w:rFonts w:ascii="Calibri Light" w:hAnsi="Calibri Light" w:cs="Calibri Light"/>
          <w:sz w:val="24"/>
          <w:szCs w:val="24"/>
        </w:rPr>
        <w:t>in regards to</w:t>
      </w:r>
      <w:proofErr w:type="gramEnd"/>
      <w:r>
        <w:rPr>
          <w:rFonts w:ascii="Calibri Light" w:hAnsi="Calibri Light" w:cs="Calibri Light"/>
          <w:sz w:val="24"/>
          <w:szCs w:val="24"/>
        </w:rPr>
        <w:t xml:space="preserve"> children and young people under 18yrs.</w:t>
      </w:r>
    </w:p>
    <w:p w:rsidR="009F017B" w:rsidRDefault="009F017B" w:rsidP="009F017B">
      <w:pPr>
        <w:pStyle w:val="xmsonormal"/>
      </w:pPr>
      <w:r>
        <w:rPr>
          <w:rFonts w:ascii="Calibri Light" w:hAnsi="Calibri Light" w:cs="Calibri Light"/>
          <w:sz w:val="24"/>
          <w:szCs w:val="24"/>
        </w:rPr>
        <w:t> </w:t>
      </w:r>
    </w:p>
    <w:p w:rsidR="009F017B" w:rsidRDefault="009F017B" w:rsidP="009F017B">
      <w:pPr>
        <w:pStyle w:val="xmsonormal"/>
      </w:pPr>
      <w:r>
        <w:rPr>
          <w:rFonts w:ascii="Calibri Light" w:hAnsi="Calibri Light" w:cs="Calibri Light"/>
          <w:sz w:val="24"/>
          <w:szCs w:val="24"/>
        </w:rPr>
        <w:t>Privately owned e-scooters are</w:t>
      </w:r>
      <w:r>
        <w:rPr>
          <w:rFonts w:ascii="Calibri Light" w:hAnsi="Calibri Light" w:cs="Calibri Light"/>
          <w:b/>
          <w:bCs/>
          <w:sz w:val="24"/>
          <w:szCs w:val="24"/>
          <w:u w:val="single"/>
        </w:rPr>
        <w:t xml:space="preserve"> not </w:t>
      </w:r>
      <w:r>
        <w:rPr>
          <w:rFonts w:ascii="Calibri Light" w:hAnsi="Calibri Light" w:cs="Calibri Light"/>
          <w:sz w:val="24"/>
          <w:szCs w:val="24"/>
        </w:rPr>
        <w:t xml:space="preserve">permitted to be used on UK roads, pavements or cycle lanes. They are only permitted to be used on private land with the </w:t>
      </w:r>
      <w:proofErr w:type="gramStart"/>
      <w:r>
        <w:rPr>
          <w:rFonts w:ascii="Calibri Light" w:hAnsi="Calibri Light" w:cs="Calibri Light"/>
          <w:sz w:val="24"/>
          <w:szCs w:val="24"/>
        </w:rPr>
        <w:t>land owner’s</w:t>
      </w:r>
      <w:proofErr w:type="gramEnd"/>
      <w:r>
        <w:rPr>
          <w:rFonts w:ascii="Calibri Light" w:hAnsi="Calibri Light" w:cs="Calibri Light"/>
          <w:sz w:val="24"/>
          <w:szCs w:val="24"/>
        </w:rPr>
        <w:t xml:space="preserve"> permission. Anyone who rides an E-scooter on a public road, cycle lane or pavement will be committing various road traffic offences. </w:t>
      </w:r>
    </w:p>
    <w:p w:rsidR="009F017B" w:rsidRDefault="009F017B" w:rsidP="009F017B">
      <w:pPr>
        <w:pStyle w:val="xmsonormal"/>
      </w:pPr>
      <w:r>
        <w:rPr>
          <w:rFonts w:ascii="Calibri Light" w:hAnsi="Calibri Light" w:cs="Calibri Light"/>
          <w:sz w:val="24"/>
          <w:szCs w:val="24"/>
        </w:rPr>
        <w:t> </w:t>
      </w:r>
    </w:p>
    <w:p w:rsidR="009F017B" w:rsidRDefault="009F017B" w:rsidP="009F017B">
      <w:pPr>
        <w:pStyle w:val="xmsonormal"/>
      </w:pPr>
      <w:r>
        <w:rPr>
          <w:rFonts w:ascii="Calibri Light" w:hAnsi="Calibri Light" w:cs="Calibri Light"/>
          <w:sz w:val="24"/>
          <w:szCs w:val="24"/>
        </w:rPr>
        <w:t xml:space="preserve">The only caveat to that is that in Cambridge city there is a trial underway where it is possible to lawfully hire a scooter but certain conditions must be complied with, for example the rider is 18yrs or more, holds a current driving licence and they cannot be ridden on pavements. The legislation has been amended to allow trials of these to take place country wide, currently Cambridge city is the only area of our county to be taking part. </w:t>
      </w:r>
    </w:p>
    <w:p w:rsidR="009F017B" w:rsidRDefault="009F017B" w:rsidP="009F017B">
      <w:pPr>
        <w:pStyle w:val="xmsonormal"/>
      </w:pPr>
      <w:r>
        <w:rPr>
          <w:rFonts w:ascii="Calibri Light" w:hAnsi="Calibri Light" w:cs="Calibri Light"/>
          <w:sz w:val="24"/>
          <w:szCs w:val="24"/>
        </w:rPr>
        <w:t> </w:t>
      </w:r>
    </w:p>
    <w:p w:rsidR="009F017B" w:rsidRDefault="009F017B" w:rsidP="009F017B">
      <w:pPr>
        <w:pStyle w:val="xmsonormal"/>
      </w:pPr>
      <w:r>
        <w:rPr>
          <w:rFonts w:ascii="Calibri Light" w:hAnsi="Calibri Light" w:cs="Calibri Light"/>
          <w:sz w:val="24"/>
          <w:szCs w:val="24"/>
        </w:rPr>
        <w:t xml:space="preserve">Therefore, school children </w:t>
      </w:r>
      <w:r>
        <w:rPr>
          <w:rFonts w:ascii="Calibri Light" w:hAnsi="Calibri Light" w:cs="Calibri Light"/>
          <w:b/>
          <w:bCs/>
          <w:sz w:val="24"/>
          <w:szCs w:val="24"/>
          <w:u w:val="single"/>
        </w:rPr>
        <w:t>must not ride them</w:t>
      </w:r>
      <w:r>
        <w:rPr>
          <w:rFonts w:ascii="Calibri Light" w:hAnsi="Calibri Light" w:cs="Calibri Light"/>
          <w:sz w:val="24"/>
          <w:szCs w:val="24"/>
        </w:rPr>
        <w:t xml:space="preserve">, if they </w:t>
      </w:r>
      <w:proofErr w:type="gramStart"/>
      <w:r>
        <w:rPr>
          <w:rFonts w:ascii="Calibri Light" w:hAnsi="Calibri Light" w:cs="Calibri Light"/>
          <w:sz w:val="24"/>
          <w:szCs w:val="24"/>
        </w:rPr>
        <w:t>do</w:t>
      </w:r>
      <w:proofErr w:type="gramEnd"/>
      <w:r>
        <w:rPr>
          <w:rFonts w:ascii="Calibri Light" w:hAnsi="Calibri Light" w:cs="Calibri Light"/>
          <w:sz w:val="24"/>
          <w:szCs w:val="24"/>
        </w:rPr>
        <w:t xml:space="preserve"> they are committing offences.</w:t>
      </w:r>
    </w:p>
    <w:p w:rsidR="009F017B" w:rsidRDefault="009F017B" w:rsidP="009F017B">
      <w:pPr>
        <w:pStyle w:val="xmsonormal"/>
      </w:pPr>
      <w:r>
        <w:rPr>
          <w:rFonts w:ascii="Calibri Light" w:hAnsi="Calibri Light" w:cs="Calibri Light"/>
          <w:sz w:val="24"/>
          <w:szCs w:val="24"/>
        </w:rPr>
        <w:t> </w:t>
      </w:r>
    </w:p>
    <w:p w:rsidR="009F017B" w:rsidRDefault="009F017B" w:rsidP="009F017B">
      <w:pPr>
        <w:pStyle w:val="xmsonormal"/>
      </w:pPr>
      <w:r>
        <w:rPr>
          <w:rFonts w:ascii="Calibri Light" w:hAnsi="Calibri Light" w:cs="Calibri Light"/>
          <w:sz w:val="24"/>
          <w:szCs w:val="24"/>
        </w:rPr>
        <w:t xml:space="preserve">For further information use this link </w:t>
      </w:r>
      <w:hyperlink r:id="rId4" w:history="1">
        <w:r>
          <w:rPr>
            <w:rStyle w:val="Hyperlink"/>
            <w:rFonts w:ascii="Calibri Light" w:hAnsi="Calibri Light" w:cs="Calibri Light"/>
            <w:b/>
            <w:bCs/>
            <w:i/>
            <w:iCs/>
            <w:color w:val="auto"/>
            <w:sz w:val="24"/>
            <w:szCs w:val="24"/>
          </w:rPr>
          <w:t>https://roadsafetygb.org.uk/news/government-fast-tracks-trials-of-electric-scooters/</w:t>
        </w:r>
      </w:hyperlink>
      <w:r>
        <w:rPr>
          <w:rFonts w:ascii="Calibri Light" w:hAnsi="Calibri Light" w:cs="Calibri Light"/>
          <w:b/>
          <w:bCs/>
          <w:i/>
          <w:iCs/>
          <w:sz w:val="24"/>
          <w:szCs w:val="24"/>
        </w:rPr>
        <w:t xml:space="preserve"> </w:t>
      </w:r>
    </w:p>
    <w:p w:rsidR="009F017B" w:rsidRDefault="009F017B" w:rsidP="009F017B">
      <w:pPr>
        <w:pStyle w:val="xmsonormal"/>
      </w:pPr>
      <w:r>
        <w:t> </w:t>
      </w:r>
    </w:p>
    <w:p w:rsidR="009F017B" w:rsidRDefault="009F017B" w:rsidP="009F017B">
      <w:pPr>
        <w:pStyle w:val="xmsonormal"/>
      </w:pPr>
      <w:r>
        <w:t> </w:t>
      </w:r>
    </w:p>
    <w:p w:rsidR="009F017B" w:rsidRDefault="009F017B" w:rsidP="009F017B">
      <w:pPr>
        <w:pStyle w:val="xmsonormal"/>
      </w:pPr>
      <w:r>
        <w:t>Kind regards,</w:t>
      </w:r>
    </w:p>
    <w:p w:rsidR="009F017B" w:rsidRDefault="009F017B" w:rsidP="009F017B">
      <w:pPr>
        <w:pStyle w:val="xmsonormal"/>
      </w:pPr>
      <w:r>
        <w:rPr>
          <w:rFonts w:ascii="Calibri Light" w:hAnsi="Calibri Light" w:cs="Calibri Light"/>
          <w:color w:val="808080"/>
          <w:sz w:val="24"/>
          <w:szCs w:val="24"/>
        </w:rPr>
        <w:t> </w:t>
      </w:r>
    </w:p>
    <w:p w:rsidR="009F017B" w:rsidRDefault="009F017B" w:rsidP="009F017B">
      <w:pPr>
        <w:pStyle w:val="xmsonormal"/>
      </w:pPr>
      <w:r>
        <w:rPr>
          <w:rFonts w:ascii="Calibri Light" w:hAnsi="Calibri Light" w:cs="Calibri Light"/>
          <w:b/>
          <w:bCs/>
          <w:color w:val="808080"/>
          <w:sz w:val="24"/>
          <w:szCs w:val="24"/>
        </w:rPr>
        <w:t xml:space="preserve">Cambridgeshire Constabulary </w:t>
      </w:r>
    </w:p>
    <w:p w:rsidR="009F017B" w:rsidRDefault="009F017B" w:rsidP="009F017B">
      <w:pPr>
        <w:pStyle w:val="xmsonormal"/>
      </w:pPr>
      <w:r>
        <w:rPr>
          <w:rFonts w:ascii="Calibri Light" w:hAnsi="Calibri Light" w:cs="Calibri Light"/>
          <w:b/>
          <w:bCs/>
          <w:color w:val="808080"/>
          <w:sz w:val="24"/>
          <w:szCs w:val="24"/>
        </w:rPr>
        <w:t xml:space="preserve">Children and Young People Team. </w:t>
      </w:r>
    </w:p>
    <w:p w:rsidR="009F017B" w:rsidRDefault="009F017B" w:rsidP="009F017B">
      <w:pPr>
        <w:pStyle w:val="xmsonormal"/>
      </w:pPr>
      <w:r>
        <w:t> </w:t>
      </w:r>
    </w:p>
    <w:p w:rsidR="009F017B" w:rsidRDefault="009F017B" w:rsidP="009F017B">
      <w:pPr>
        <w:jc w:val="center"/>
        <w:rPr>
          <w:rFonts w:eastAsia="Times New Roman"/>
        </w:rPr>
      </w:pPr>
      <w:r>
        <w:rPr>
          <w:rFonts w:eastAsia="Times New Roman"/>
        </w:rPr>
        <w:pict>
          <v:rect id="_x0000_i1025" style="width:468pt;height:1.5pt" o:hralign="center" o:hrstd="t" o:hr="t" fillcolor="#a0a0a0" stroked="f"/>
        </w:pict>
      </w:r>
    </w:p>
    <w:p w:rsidR="009F017B" w:rsidRDefault="009F017B" w:rsidP="009F017B">
      <w:r>
        <w:t xml:space="preserve">Internet e-mail is not to be treated as a secure means of communication. Cambridgeshire Constabulary monitors all internet e-mail activity and content. This communication is confidential and intended for the addressee(s) only. Please notify the sender if you have received this in error. Unauthorised use or disclosure of the contents may be unlawful. Opinions expressed in this document may not be official policy. </w:t>
      </w:r>
    </w:p>
    <w:p w:rsidR="009F017B" w:rsidRDefault="009F017B" w:rsidP="009F017B">
      <w:r>
        <w:t xml:space="preserve">For more details please see </w:t>
      </w:r>
      <w:hyperlink r:id="rId5" w:history="1">
        <w:r>
          <w:rPr>
            <w:rStyle w:val="Hyperlink"/>
          </w:rPr>
          <w:t xml:space="preserve">Cambridgeshire Constabulary Privacy Policy </w:t>
        </w:r>
      </w:hyperlink>
    </w:p>
    <w:p w:rsidR="002173B4" w:rsidRDefault="002173B4"/>
    <w:sectPr w:rsidR="002173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17B"/>
    <w:rsid w:val="002173B4"/>
    <w:rsid w:val="009F0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94A6A-6E7D-4332-AC0C-004F03C0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17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017B"/>
    <w:rPr>
      <w:color w:val="0563C1"/>
      <w:u w:val="single"/>
    </w:rPr>
  </w:style>
  <w:style w:type="paragraph" w:customStyle="1" w:styleId="xmsonormal">
    <w:name w:val="x_msonormal"/>
    <w:basedOn w:val="Normal"/>
    <w:rsid w:val="009F0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05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ambs.police.uk/information-and-services/About-us/Privacy-notice/Privacy-notice" TargetMode="External"/><Relationship Id="rId4" Type="http://schemas.openxmlformats.org/officeDocument/2006/relationships/hyperlink" Target="https://roadsafetygb.org.uk/news/government-fast-tracks-trials-of-electric-scoo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Johnson (Ernulf)</dc:creator>
  <cp:keywords/>
  <dc:description/>
  <cp:lastModifiedBy>Alison Johnson (Ernulf)</cp:lastModifiedBy>
  <cp:revision>1</cp:revision>
  <dcterms:created xsi:type="dcterms:W3CDTF">2020-10-21T13:57:00Z</dcterms:created>
  <dcterms:modified xsi:type="dcterms:W3CDTF">2020-10-21T13:57:00Z</dcterms:modified>
</cp:coreProperties>
</file>